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B2" w:rsidRDefault="008414A1" w:rsidP="00F2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BB5" w:rsidRPr="003A62E1" w:rsidRDefault="00F40BB5" w:rsidP="00F40BB5">
      <w:pPr>
        <w:spacing w:line="0" w:lineRule="atLeast"/>
        <w:rPr>
          <w:rFonts w:cstheme="minorHAnsi"/>
          <w:b/>
          <w:sz w:val="24"/>
          <w:szCs w:val="24"/>
        </w:rPr>
      </w:pPr>
      <w:r w:rsidRPr="003A62E1">
        <w:rPr>
          <w:rFonts w:cstheme="minorHAnsi"/>
          <w:b/>
          <w:sz w:val="24"/>
          <w:szCs w:val="24"/>
        </w:rPr>
        <w:t xml:space="preserve">Załącznik nr 2  </w:t>
      </w:r>
    </w:p>
    <w:p w:rsidR="00F40BB5" w:rsidRPr="003A62E1" w:rsidRDefault="00F40BB5" w:rsidP="00F40BB5">
      <w:pPr>
        <w:spacing w:after="0" w:line="240" w:lineRule="auto"/>
        <w:rPr>
          <w:rFonts w:cstheme="minorHAnsi"/>
          <w:b/>
          <w:sz w:val="24"/>
          <w:szCs w:val="24"/>
        </w:rPr>
      </w:pPr>
      <w:r w:rsidRPr="003A62E1">
        <w:rPr>
          <w:rFonts w:cstheme="minorHAnsi"/>
          <w:b/>
          <w:sz w:val="24"/>
          <w:szCs w:val="24"/>
        </w:rPr>
        <w:t>do Regulaminu rekrutacji oraz uczestnictwa w projekcie</w:t>
      </w:r>
    </w:p>
    <w:p w:rsidR="003A62E1" w:rsidRPr="003A62E1" w:rsidRDefault="00F40BB5" w:rsidP="003A62E1">
      <w:pPr>
        <w:spacing w:after="0" w:line="240" w:lineRule="auto"/>
        <w:rPr>
          <w:rFonts w:cstheme="minorHAnsi"/>
          <w:b/>
          <w:sz w:val="24"/>
          <w:szCs w:val="24"/>
        </w:rPr>
      </w:pPr>
      <w:r w:rsidRPr="003A62E1">
        <w:rPr>
          <w:rFonts w:cstheme="minorHAnsi"/>
          <w:b/>
          <w:sz w:val="24"/>
          <w:szCs w:val="24"/>
        </w:rPr>
        <w:t>pn. „Zintegrowany Program Kształcenia na Uniwersytecie Zielonogórskim”</w:t>
      </w:r>
    </w:p>
    <w:p w:rsidR="00F40BB5" w:rsidRPr="003A62E1" w:rsidRDefault="00F40BB5" w:rsidP="003A62E1">
      <w:pPr>
        <w:spacing w:after="0" w:line="240" w:lineRule="auto"/>
        <w:rPr>
          <w:rFonts w:cstheme="minorHAnsi"/>
          <w:b/>
          <w:sz w:val="24"/>
          <w:szCs w:val="24"/>
        </w:rPr>
      </w:pPr>
      <w:r w:rsidRPr="003A62E1">
        <w:rPr>
          <w:rFonts w:cstheme="minorHAnsi"/>
          <w:b/>
          <w:sz w:val="24"/>
          <w:szCs w:val="24"/>
        </w:rPr>
        <w:tab/>
      </w:r>
    </w:p>
    <w:p w:rsidR="00F268BA" w:rsidRDefault="00F40BB5" w:rsidP="00F40BB5">
      <w:pPr>
        <w:tabs>
          <w:tab w:val="left" w:pos="2730"/>
          <w:tab w:val="center" w:pos="4536"/>
        </w:tabs>
        <w:rPr>
          <w:rFonts w:cstheme="minorHAnsi"/>
          <w:b/>
          <w:sz w:val="28"/>
          <w:szCs w:val="28"/>
          <w:u w:val="single"/>
        </w:rPr>
      </w:pPr>
      <w:r w:rsidRPr="003A62E1">
        <w:rPr>
          <w:rFonts w:cstheme="minorHAnsi"/>
          <w:b/>
          <w:sz w:val="28"/>
          <w:szCs w:val="28"/>
          <w:u w:val="single"/>
        </w:rPr>
        <w:t>SZCZEGÓŁOWE ZASADY UCZESTNICTWA I REKRUTACJI – MODUŁ 2</w:t>
      </w:r>
    </w:p>
    <w:p w:rsidR="007E0C33" w:rsidRDefault="007E0C33" w:rsidP="00F40BB5">
      <w:pPr>
        <w:numPr>
          <w:ilvl w:val="0"/>
          <w:numId w:val="22"/>
        </w:numPr>
        <w:spacing w:after="0" w:line="236" w:lineRule="auto"/>
        <w:ind w:left="284" w:hanging="284"/>
        <w:jc w:val="both"/>
        <w:rPr>
          <w:b/>
          <w:sz w:val="28"/>
          <w:szCs w:val="28"/>
          <w:u w:val="single"/>
        </w:rPr>
      </w:pPr>
      <w:r w:rsidRPr="005453B6">
        <w:rPr>
          <w:b/>
          <w:sz w:val="28"/>
          <w:szCs w:val="28"/>
          <w:u w:val="single"/>
        </w:rPr>
        <w:t>CEL I ZAKRES WSPARCIA</w:t>
      </w:r>
    </w:p>
    <w:p w:rsidR="007E0C33" w:rsidRPr="007E0C33" w:rsidRDefault="007E0C33" w:rsidP="007E0C33">
      <w:pPr>
        <w:spacing w:after="0" w:line="236" w:lineRule="auto"/>
        <w:ind w:left="284"/>
        <w:jc w:val="both"/>
        <w:rPr>
          <w:b/>
          <w:sz w:val="28"/>
          <w:szCs w:val="28"/>
          <w:u w:val="single"/>
        </w:rPr>
      </w:pPr>
    </w:p>
    <w:p w:rsidR="00F268BA" w:rsidRPr="003A62E1" w:rsidRDefault="00F268BA" w:rsidP="00D22ABC">
      <w:pPr>
        <w:ind w:right="520"/>
        <w:jc w:val="both"/>
        <w:rPr>
          <w:rFonts w:cstheme="minorHAnsi"/>
          <w:sz w:val="24"/>
          <w:szCs w:val="24"/>
        </w:rPr>
      </w:pPr>
      <w:r w:rsidRPr="003A62E1">
        <w:rPr>
          <w:rFonts w:cstheme="minorHAnsi"/>
          <w:sz w:val="24"/>
          <w:szCs w:val="24"/>
        </w:rPr>
        <w:t>Celem realizacji modułu 2 jest podnoszenie kompetencji osób uczestniczących                       w edukacji na poziomie wyższym, w obszarach kluczowych dla gospodarki i rozwoju kraju poprzez m.in. realizację szkoleń, warsztatów, wizyt studyjnych. Uniwersytet Zielonogórski dąży do spełnienia zakładanych rezultatów poprzez organizację niżej wymienionych form wsparcia na Wydziałach:</w:t>
      </w:r>
    </w:p>
    <w:p w:rsidR="004A2831" w:rsidRPr="003A62E1" w:rsidRDefault="003A62E1" w:rsidP="004A2831">
      <w:pPr>
        <w:spacing w:line="217" w:lineRule="auto"/>
        <w:ind w:right="520"/>
        <w:jc w:val="both"/>
        <w:rPr>
          <w:rFonts w:cstheme="minorHAnsi"/>
          <w:b/>
          <w:i/>
          <w:sz w:val="24"/>
          <w:szCs w:val="24"/>
        </w:rPr>
      </w:pPr>
      <w:r w:rsidRPr="003A62E1">
        <w:rPr>
          <w:rFonts w:cstheme="minorHAnsi"/>
          <w:b/>
          <w:i/>
          <w:sz w:val="24"/>
          <w:szCs w:val="24"/>
        </w:rPr>
        <w:t xml:space="preserve">Zadanie 5 - </w:t>
      </w:r>
      <w:r w:rsidR="004A2831" w:rsidRPr="003A62E1">
        <w:rPr>
          <w:rFonts w:cstheme="minorHAnsi"/>
          <w:b/>
          <w:i/>
          <w:sz w:val="24"/>
          <w:szCs w:val="24"/>
        </w:rPr>
        <w:t>Wydział Ekonomii i Zarządzania</w:t>
      </w:r>
    </w:p>
    <w:p w:rsidR="004A2831" w:rsidRPr="003A62E1" w:rsidRDefault="004A2831" w:rsidP="00D22ABC">
      <w:pPr>
        <w:ind w:right="520"/>
        <w:jc w:val="both"/>
        <w:rPr>
          <w:rFonts w:cstheme="minorHAnsi"/>
          <w:sz w:val="24"/>
          <w:szCs w:val="24"/>
        </w:rPr>
      </w:pPr>
      <w:r w:rsidRPr="003A62E1">
        <w:rPr>
          <w:rFonts w:cstheme="minorHAnsi"/>
          <w:sz w:val="24"/>
          <w:szCs w:val="24"/>
        </w:rPr>
        <w:t>Zadanie polega na podniesieniu kompetencji 200 studentów WEiZ, w tym</w:t>
      </w:r>
      <w:r w:rsidR="008319CE" w:rsidRPr="003A62E1">
        <w:rPr>
          <w:rFonts w:cstheme="minorHAnsi"/>
          <w:sz w:val="24"/>
          <w:szCs w:val="24"/>
        </w:rPr>
        <w:t xml:space="preserve"> 150 K/50 M.</w:t>
      </w:r>
      <w:r w:rsidRPr="003A62E1">
        <w:rPr>
          <w:rFonts w:cstheme="minorHAnsi"/>
          <w:sz w:val="24"/>
          <w:szCs w:val="24"/>
        </w:rPr>
        <w:t xml:space="preserve"> Projekt obejmuje 4 ostatnie semestry studiów I i II stopnia </w:t>
      </w:r>
      <w:r w:rsidR="008319CE" w:rsidRPr="003A62E1">
        <w:rPr>
          <w:rFonts w:cstheme="minorHAnsi"/>
          <w:sz w:val="24"/>
          <w:szCs w:val="24"/>
        </w:rPr>
        <w:t>na kierunku E</w:t>
      </w:r>
      <w:r w:rsidR="00AD0AA2" w:rsidRPr="003A62E1">
        <w:rPr>
          <w:rFonts w:cstheme="minorHAnsi"/>
          <w:sz w:val="24"/>
          <w:szCs w:val="24"/>
        </w:rPr>
        <w:t xml:space="preserve">konomia </w:t>
      </w:r>
      <w:r w:rsidR="008319CE" w:rsidRPr="003A62E1">
        <w:rPr>
          <w:rFonts w:cstheme="minorHAnsi"/>
          <w:sz w:val="24"/>
          <w:szCs w:val="24"/>
        </w:rPr>
        <w:t>i Z</w:t>
      </w:r>
      <w:r w:rsidR="00AD0AA2" w:rsidRPr="003A62E1">
        <w:rPr>
          <w:rFonts w:cstheme="minorHAnsi"/>
          <w:sz w:val="24"/>
          <w:szCs w:val="24"/>
        </w:rPr>
        <w:t>arządza</w:t>
      </w:r>
      <w:r w:rsidR="008319CE" w:rsidRPr="003A62E1">
        <w:rPr>
          <w:rFonts w:cstheme="minorHAnsi"/>
          <w:sz w:val="24"/>
          <w:szCs w:val="24"/>
        </w:rPr>
        <w:t>nie oraz studiów inżynierskich L</w:t>
      </w:r>
      <w:r w:rsidR="00AD0AA2" w:rsidRPr="003A62E1">
        <w:rPr>
          <w:rFonts w:cstheme="minorHAnsi"/>
          <w:sz w:val="24"/>
          <w:szCs w:val="24"/>
        </w:rPr>
        <w:t>ogistyka</w:t>
      </w:r>
      <w:r w:rsidR="008319CE" w:rsidRPr="003A62E1">
        <w:rPr>
          <w:rFonts w:cstheme="minorHAnsi"/>
          <w:sz w:val="24"/>
          <w:szCs w:val="24"/>
        </w:rPr>
        <w:t>.</w:t>
      </w:r>
    </w:p>
    <w:p w:rsidR="00D22ABC" w:rsidRPr="003A62E1" w:rsidRDefault="00D22ABC" w:rsidP="004A2831">
      <w:pPr>
        <w:spacing w:line="217" w:lineRule="auto"/>
        <w:ind w:right="520"/>
        <w:jc w:val="both"/>
        <w:rPr>
          <w:rFonts w:cstheme="minorHAnsi"/>
          <w:sz w:val="24"/>
          <w:szCs w:val="24"/>
        </w:rPr>
      </w:pPr>
      <w:r w:rsidRPr="003A62E1">
        <w:rPr>
          <w:rFonts w:cstheme="minorHAnsi"/>
          <w:sz w:val="24"/>
          <w:szCs w:val="24"/>
        </w:rPr>
        <w:t>Formy wsparcia skierowane do studentów:</w:t>
      </w:r>
    </w:p>
    <w:p w:rsidR="004A2831" w:rsidRPr="003A62E1" w:rsidRDefault="004A2831" w:rsidP="00D22ABC">
      <w:pPr>
        <w:pStyle w:val="ListParagraph"/>
        <w:numPr>
          <w:ilvl w:val="0"/>
          <w:numId w:val="5"/>
        </w:numPr>
        <w:ind w:right="520"/>
        <w:jc w:val="both"/>
        <w:rPr>
          <w:rFonts w:cstheme="minorHAnsi"/>
          <w:sz w:val="24"/>
          <w:szCs w:val="24"/>
        </w:rPr>
      </w:pPr>
      <w:r w:rsidRPr="003A62E1">
        <w:rPr>
          <w:rFonts w:cstheme="minorHAnsi"/>
          <w:sz w:val="24"/>
          <w:szCs w:val="24"/>
        </w:rPr>
        <w:t xml:space="preserve">Przygotowanie i przeprowadzenie 4 edycji certyfikowanych szkoleń z kompetencji zawodowych: </w:t>
      </w:r>
    </w:p>
    <w:p w:rsidR="004A2831" w:rsidRPr="003A62E1" w:rsidRDefault="004A2831" w:rsidP="00D22ABC">
      <w:pPr>
        <w:pStyle w:val="ListParagraph"/>
        <w:numPr>
          <w:ilvl w:val="0"/>
          <w:numId w:val="6"/>
        </w:numPr>
        <w:ind w:right="520"/>
        <w:jc w:val="both"/>
        <w:rPr>
          <w:rFonts w:cstheme="minorHAnsi"/>
          <w:sz w:val="24"/>
          <w:szCs w:val="24"/>
        </w:rPr>
      </w:pPr>
      <w:r w:rsidRPr="003A62E1">
        <w:rPr>
          <w:rFonts w:cstheme="minorHAnsi"/>
          <w:sz w:val="24"/>
          <w:szCs w:val="24"/>
        </w:rPr>
        <w:t xml:space="preserve">coaching zawodowy, </w:t>
      </w:r>
    </w:p>
    <w:p w:rsidR="004A2831" w:rsidRPr="003A62E1" w:rsidRDefault="004A2831" w:rsidP="00D22ABC">
      <w:pPr>
        <w:pStyle w:val="ListParagraph"/>
        <w:numPr>
          <w:ilvl w:val="0"/>
          <w:numId w:val="6"/>
        </w:numPr>
        <w:ind w:right="520"/>
        <w:jc w:val="both"/>
        <w:rPr>
          <w:rFonts w:cstheme="minorHAnsi"/>
          <w:sz w:val="24"/>
          <w:szCs w:val="24"/>
        </w:rPr>
      </w:pPr>
      <w:r w:rsidRPr="003A62E1">
        <w:rPr>
          <w:rFonts w:cstheme="minorHAnsi"/>
          <w:sz w:val="24"/>
          <w:szCs w:val="24"/>
        </w:rPr>
        <w:t xml:space="preserve">analityk biznesowy, </w:t>
      </w:r>
    </w:p>
    <w:p w:rsidR="004A2831" w:rsidRPr="003A62E1" w:rsidRDefault="004A2831" w:rsidP="00D22ABC">
      <w:pPr>
        <w:pStyle w:val="ListParagraph"/>
        <w:numPr>
          <w:ilvl w:val="0"/>
          <w:numId w:val="6"/>
        </w:numPr>
        <w:ind w:right="520"/>
        <w:jc w:val="both"/>
        <w:rPr>
          <w:rFonts w:cstheme="minorHAnsi"/>
          <w:sz w:val="24"/>
          <w:szCs w:val="24"/>
        </w:rPr>
      </w:pPr>
      <w:r w:rsidRPr="003A62E1">
        <w:rPr>
          <w:rFonts w:cstheme="minorHAnsi"/>
          <w:sz w:val="24"/>
          <w:szCs w:val="24"/>
        </w:rPr>
        <w:t xml:space="preserve">doradztwo finansowe, </w:t>
      </w:r>
    </w:p>
    <w:p w:rsidR="004A2831" w:rsidRPr="003A62E1" w:rsidRDefault="004A2831" w:rsidP="00D22ABC">
      <w:pPr>
        <w:pStyle w:val="ListParagraph"/>
        <w:numPr>
          <w:ilvl w:val="0"/>
          <w:numId w:val="6"/>
        </w:numPr>
        <w:ind w:right="520"/>
        <w:jc w:val="both"/>
        <w:rPr>
          <w:rFonts w:cstheme="minorHAnsi"/>
          <w:sz w:val="24"/>
          <w:szCs w:val="24"/>
        </w:rPr>
      </w:pPr>
      <w:r w:rsidRPr="003A62E1">
        <w:rPr>
          <w:rFonts w:cstheme="minorHAnsi"/>
          <w:sz w:val="24"/>
          <w:szCs w:val="24"/>
        </w:rPr>
        <w:t xml:space="preserve">ekologiczna ocena życia projektu, </w:t>
      </w:r>
    </w:p>
    <w:p w:rsidR="004A2831" w:rsidRPr="003A62E1" w:rsidRDefault="004A2831" w:rsidP="00D22ABC">
      <w:pPr>
        <w:pStyle w:val="ListParagraph"/>
        <w:numPr>
          <w:ilvl w:val="0"/>
          <w:numId w:val="6"/>
        </w:numPr>
        <w:ind w:right="520"/>
        <w:jc w:val="both"/>
        <w:rPr>
          <w:rFonts w:cstheme="minorHAnsi"/>
          <w:sz w:val="24"/>
          <w:szCs w:val="24"/>
        </w:rPr>
      </w:pPr>
      <w:r w:rsidRPr="003A62E1">
        <w:rPr>
          <w:rFonts w:cstheme="minorHAnsi"/>
          <w:sz w:val="24"/>
          <w:szCs w:val="24"/>
        </w:rPr>
        <w:t>projektowanie i symulacje procesów logistycznych</w:t>
      </w:r>
      <w:r w:rsidR="008319CE" w:rsidRPr="003A62E1">
        <w:rPr>
          <w:rFonts w:cstheme="minorHAnsi"/>
          <w:sz w:val="24"/>
          <w:szCs w:val="24"/>
        </w:rPr>
        <w:t>.</w:t>
      </w:r>
    </w:p>
    <w:p w:rsidR="00AD0AA2" w:rsidRPr="003A62E1" w:rsidRDefault="00AD0AA2" w:rsidP="00D22ABC">
      <w:pPr>
        <w:pStyle w:val="ListParagraph"/>
        <w:numPr>
          <w:ilvl w:val="0"/>
          <w:numId w:val="5"/>
        </w:numPr>
        <w:ind w:right="520"/>
        <w:jc w:val="both"/>
        <w:rPr>
          <w:rFonts w:cstheme="minorHAnsi"/>
          <w:sz w:val="24"/>
          <w:szCs w:val="24"/>
        </w:rPr>
      </w:pPr>
      <w:r w:rsidRPr="003A62E1">
        <w:rPr>
          <w:rFonts w:cstheme="minorHAnsi"/>
          <w:sz w:val="24"/>
          <w:szCs w:val="24"/>
        </w:rPr>
        <w:t>Przeprowadzenie zajęć warsztatowych dla studentów we współpracy z przedsiębiorstwami</w:t>
      </w:r>
      <w:r w:rsidR="008319CE" w:rsidRPr="003A62E1">
        <w:rPr>
          <w:rFonts w:cstheme="minorHAnsi"/>
          <w:sz w:val="24"/>
          <w:szCs w:val="24"/>
        </w:rPr>
        <w:t>,</w:t>
      </w:r>
    </w:p>
    <w:p w:rsidR="00AD0AA2" w:rsidRPr="003A62E1" w:rsidRDefault="00AD0AA2" w:rsidP="00D22ABC">
      <w:pPr>
        <w:pStyle w:val="ListParagraph"/>
        <w:numPr>
          <w:ilvl w:val="0"/>
          <w:numId w:val="5"/>
        </w:numPr>
        <w:ind w:right="520"/>
        <w:jc w:val="both"/>
        <w:rPr>
          <w:rFonts w:cstheme="minorHAnsi"/>
          <w:sz w:val="24"/>
          <w:szCs w:val="24"/>
        </w:rPr>
      </w:pPr>
      <w:r w:rsidRPr="003A62E1">
        <w:rPr>
          <w:rFonts w:cstheme="minorHAnsi"/>
          <w:sz w:val="24"/>
          <w:szCs w:val="24"/>
        </w:rPr>
        <w:t>Wizyty studyjne ukierunkowane na poszerzenie wiedzy nabytej po ukończeniu szkolenia i zajęć warsztatowych</w:t>
      </w:r>
      <w:r w:rsidR="008319CE" w:rsidRPr="003A62E1">
        <w:rPr>
          <w:rFonts w:cstheme="minorHAnsi"/>
          <w:sz w:val="24"/>
          <w:szCs w:val="24"/>
        </w:rPr>
        <w:t>.</w:t>
      </w:r>
    </w:p>
    <w:p w:rsidR="003C2B04" w:rsidRPr="003A62E1" w:rsidRDefault="003C2B04" w:rsidP="003C2B04">
      <w:pPr>
        <w:ind w:right="520"/>
        <w:jc w:val="both"/>
        <w:rPr>
          <w:rFonts w:cstheme="minorHAnsi"/>
          <w:sz w:val="24"/>
          <w:szCs w:val="24"/>
        </w:rPr>
      </w:pPr>
      <w:r w:rsidRPr="003A62E1">
        <w:rPr>
          <w:rFonts w:cstheme="minorHAnsi"/>
          <w:sz w:val="24"/>
          <w:szCs w:val="24"/>
        </w:rPr>
        <w:t>Oczekiwane rezultaty przeprowadzonych działań:</w:t>
      </w:r>
    </w:p>
    <w:p w:rsidR="003C2B04" w:rsidRPr="003A62E1" w:rsidRDefault="003C2B04" w:rsidP="003C2B04">
      <w:pPr>
        <w:pStyle w:val="ListParagraph"/>
        <w:numPr>
          <w:ilvl w:val="0"/>
          <w:numId w:val="3"/>
        </w:numPr>
        <w:ind w:right="520"/>
        <w:jc w:val="both"/>
        <w:rPr>
          <w:rFonts w:cstheme="minorHAnsi"/>
          <w:sz w:val="24"/>
          <w:szCs w:val="24"/>
        </w:rPr>
      </w:pPr>
      <w:r w:rsidRPr="003A62E1">
        <w:rPr>
          <w:rFonts w:cstheme="minorHAnsi"/>
          <w:sz w:val="24"/>
          <w:szCs w:val="24"/>
        </w:rPr>
        <w:t>Zdobycie wiedzy z zakresu ekonomii, finansów, zarządzania oraz dyscyplin komplementarnych,</w:t>
      </w:r>
    </w:p>
    <w:p w:rsidR="003C2B04" w:rsidRPr="003A62E1" w:rsidRDefault="003C2B04" w:rsidP="003C2B04">
      <w:pPr>
        <w:pStyle w:val="ListParagraph"/>
        <w:numPr>
          <w:ilvl w:val="0"/>
          <w:numId w:val="3"/>
        </w:numPr>
        <w:ind w:right="520"/>
        <w:jc w:val="both"/>
        <w:rPr>
          <w:rFonts w:cstheme="minorHAnsi"/>
          <w:sz w:val="24"/>
          <w:szCs w:val="24"/>
        </w:rPr>
      </w:pPr>
      <w:r w:rsidRPr="003A62E1">
        <w:rPr>
          <w:rFonts w:cstheme="minorHAnsi"/>
          <w:sz w:val="24"/>
          <w:szCs w:val="24"/>
        </w:rPr>
        <w:t>Zdobycie umiejętności z zakresu analizy biznesowej przedsiębiorstwa oraz jego otoczenia rynkowego</w:t>
      </w:r>
      <w:r w:rsidR="00702AFF" w:rsidRPr="003A62E1">
        <w:rPr>
          <w:rFonts w:cstheme="minorHAnsi"/>
          <w:sz w:val="24"/>
          <w:szCs w:val="24"/>
        </w:rPr>
        <w:t>,</w:t>
      </w:r>
    </w:p>
    <w:p w:rsidR="003C2B04" w:rsidRPr="003A62E1" w:rsidRDefault="00235150" w:rsidP="003C2B04">
      <w:pPr>
        <w:pStyle w:val="ListParagraph"/>
        <w:numPr>
          <w:ilvl w:val="0"/>
          <w:numId w:val="3"/>
        </w:numPr>
        <w:ind w:right="520"/>
        <w:jc w:val="both"/>
        <w:rPr>
          <w:rFonts w:cstheme="minorHAnsi"/>
          <w:sz w:val="24"/>
          <w:szCs w:val="24"/>
        </w:rPr>
      </w:pPr>
      <w:r w:rsidRPr="003A62E1">
        <w:rPr>
          <w:rFonts w:cstheme="minorHAnsi"/>
          <w:sz w:val="24"/>
          <w:szCs w:val="24"/>
        </w:rPr>
        <w:lastRenderedPageBreak/>
        <w:t>Zdobycie umiejętności z zakresu interpretowania informacji dotyczących systemów rozwoju zawodowego w kontekście ich efektywności.</w:t>
      </w:r>
    </w:p>
    <w:p w:rsidR="00257ED9" w:rsidRPr="00F07667" w:rsidRDefault="003A62E1" w:rsidP="003A62E1">
      <w:pPr>
        <w:tabs>
          <w:tab w:val="left" w:pos="552"/>
        </w:tabs>
        <w:spacing w:after="0" w:line="0" w:lineRule="atLeast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F07667">
        <w:rPr>
          <w:rFonts w:eastAsia="Calibri" w:cstheme="minorHAnsi"/>
          <w:b/>
          <w:sz w:val="28"/>
          <w:szCs w:val="28"/>
          <w:u w:val="single"/>
        </w:rPr>
        <w:t xml:space="preserve">II. </w:t>
      </w:r>
      <w:r w:rsidR="00257ED9" w:rsidRPr="00F07667">
        <w:rPr>
          <w:rFonts w:eastAsia="Calibri" w:cstheme="minorHAnsi"/>
          <w:b/>
          <w:sz w:val="28"/>
          <w:szCs w:val="28"/>
          <w:u w:val="single"/>
        </w:rPr>
        <w:t>ZASADY REK</w:t>
      </w:r>
      <w:r w:rsidRPr="00F07667">
        <w:rPr>
          <w:rFonts w:eastAsia="Calibri" w:cstheme="minorHAnsi"/>
          <w:b/>
          <w:sz w:val="28"/>
          <w:szCs w:val="28"/>
          <w:u w:val="single"/>
        </w:rPr>
        <w:t>RUTACJI I UCZESTNICTWA W MODULE</w:t>
      </w:r>
    </w:p>
    <w:p w:rsidR="003A62E1" w:rsidRPr="00F07667" w:rsidRDefault="003A62E1" w:rsidP="003A62E1">
      <w:pPr>
        <w:spacing w:line="240" w:lineRule="auto"/>
        <w:ind w:right="520"/>
        <w:jc w:val="both"/>
        <w:rPr>
          <w:rFonts w:cstheme="minorHAnsi"/>
          <w:b/>
          <w:i/>
          <w:sz w:val="24"/>
          <w:szCs w:val="24"/>
        </w:rPr>
      </w:pPr>
    </w:p>
    <w:p w:rsidR="003A62E1" w:rsidRPr="00F07667" w:rsidRDefault="003A62E1" w:rsidP="003A62E1">
      <w:pPr>
        <w:spacing w:line="217" w:lineRule="auto"/>
        <w:ind w:right="520"/>
        <w:jc w:val="both"/>
        <w:rPr>
          <w:rFonts w:cstheme="minorHAnsi"/>
          <w:b/>
          <w:i/>
          <w:sz w:val="24"/>
          <w:szCs w:val="24"/>
        </w:rPr>
      </w:pPr>
      <w:r w:rsidRPr="00F07667">
        <w:rPr>
          <w:rFonts w:cstheme="minorHAnsi"/>
          <w:b/>
          <w:i/>
          <w:sz w:val="24"/>
          <w:szCs w:val="24"/>
        </w:rPr>
        <w:t>Zadanie 5 - Wydział Ekonomii i Zarządzania</w:t>
      </w:r>
    </w:p>
    <w:p w:rsidR="00186C97" w:rsidRPr="006B56D1" w:rsidRDefault="00186C97" w:rsidP="00981911">
      <w:pPr>
        <w:pStyle w:val="ListParagraph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 xml:space="preserve">W każdej edycji projektu przewidziano realizację 5 certyfikowanych </w:t>
      </w:r>
      <w:r w:rsidR="00272AA8" w:rsidRPr="006B56D1">
        <w:rPr>
          <w:rFonts w:cstheme="minorHAnsi"/>
          <w:i/>
          <w:sz w:val="24"/>
          <w:szCs w:val="24"/>
        </w:rPr>
        <w:t>szkoleń podnoszących kwalifikacje zawodowe studentów WEiZ</w:t>
      </w:r>
      <w:r w:rsidRPr="006B56D1">
        <w:rPr>
          <w:rFonts w:cstheme="minorHAnsi"/>
          <w:sz w:val="24"/>
          <w:szCs w:val="24"/>
        </w:rPr>
        <w:t xml:space="preserve"> z </w:t>
      </w:r>
      <w:r w:rsidR="003348EE" w:rsidRPr="006B56D1">
        <w:rPr>
          <w:rFonts w:cstheme="minorHAnsi"/>
          <w:sz w:val="24"/>
          <w:szCs w:val="24"/>
        </w:rPr>
        <w:t>w wymiarze godzin</w:t>
      </w:r>
      <w:r w:rsidRPr="006B56D1">
        <w:rPr>
          <w:rFonts w:cstheme="minorHAnsi"/>
          <w:sz w:val="24"/>
          <w:szCs w:val="24"/>
        </w:rPr>
        <w:t>:</w:t>
      </w:r>
    </w:p>
    <w:p w:rsidR="00186C97" w:rsidRPr="006B56D1" w:rsidRDefault="003348EE" w:rsidP="00981911">
      <w:pPr>
        <w:pStyle w:val="ListParagraph"/>
        <w:numPr>
          <w:ilvl w:val="0"/>
          <w:numId w:val="25"/>
        </w:numPr>
        <w:spacing w:line="360" w:lineRule="auto"/>
        <w:ind w:right="520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>coaching zawodowy – 30,</w:t>
      </w:r>
    </w:p>
    <w:p w:rsidR="00186C97" w:rsidRPr="006B56D1" w:rsidRDefault="00186C97" w:rsidP="00981911">
      <w:pPr>
        <w:pStyle w:val="ListParagraph"/>
        <w:numPr>
          <w:ilvl w:val="0"/>
          <w:numId w:val="25"/>
        </w:numPr>
        <w:spacing w:line="360" w:lineRule="auto"/>
        <w:ind w:right="520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>analityk biznesowy</w:t>
      </w:r>
      <w:r w:rsidR="003348EE" w:rsidRPr="006B56D1">
        <w:rPr>
          <w:rFonts w:cstheme="minorHAnsi"/>
          <w:sz w:val="24"/>
          <w:szCs w:val="24"/>
        </w:rPr>
        <w:t xml:space="preserve"> – 60</w:t>
      </w:r>
      <w:r w:rsidRPr="006B56D1">
        <w:rPr>
          <w:rFonts w:cstheme="minorHAnsi"/>
          <w:sz w:val="24"/>
          <w:szCs w:val="24"/>
        </w:rPr>
        <w:t xml:space="preserve">, </w:t>
      </w:r>
    </w:p>
    <w:p w:rsidR="00186C97" w:rsidRPr="006B56D1" w:rsidRDefault="00186C97" w:rsidP="00981911">
      <w:pPr>
        <w:pStyle w:val="ListParagraph"/>
        <w:numPr>
          <w:ilvl w:val="0"/>
          <w:numId w:val="25"/>
        </w:numPr>
        <w:spacing w:line="360" w:lineRule="auto"/>
        <w:ind w:right="520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>doradztwo finansowe</w:t>
      </w:r>
      <w:r w:rsidR="003348EE" w:rsidRPr="006B56D1">
        <w:rPr>
          <w:rFonts w:cstheme="minorHAnsi"/>
          <w:sz w:val="24"/>
          <w:szCs w:val="24"/>
        </w:rPr>
        <w:t xml:space="preserve"> – 30,</w:t>
      </w:r>
      <w:r w:rsidRPr="006B56D1">
        <w:rPr>
          <w:rFonts w:cstheme="minorHAnsi"/>
          <w:sz w:val="24"/>
          <w:szCs w:val="24"/>
        </w:rPr>
        <w:t xml:space="preserve"> </w:t>
      </w:r>
    </w:p>
    <w:p w:rsidR="00186C97" w:rsidRPr="006B56D1" w:rsidRDefault="00186C97" w:rsidP="00981911">
      <w:pPr>
        <w:pStyle w:val="ListParagraph"/>
        <w:numPr>
          <w:ilvl w:val="0"/>
          <w:numId w:val="25"/>
        </w:numPr>
        <w:spacing w:line="360" w:lineRule="auto"/>
        <w:ind w:right="520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>ek</w:t>
      </w:r>
      <w:r w:rsidR="003348EE" w:rsidRPr="006B56D1">
        <w:rPr>
          <w:rFonts w:cstheme="minorHAnsi"/>
          <w:sz w:val="24"/>
          <w:szCs w:val="24"/>
        </w:rPr>
        <w:t>ologiczna ocena życia projektu – 60,</w:t>
      </w:r>
    </w:p>
    <w:p w:rsidR="00186C97" w:rsidRDefault="00186C97" w:rsidP="00981911">
      <w:pPr>
        <w:pStyle w:val="ListParagraph"/>
        <w:numPr>
          <w:ilvl w:val="0"/>
          <w:numId w:val="25"/>
        </w:numPr>
        <w:spacing w:before="240" w:after="100" w:afterAutospacing="1" w:line="360" w:lineRule="auto"/>
        <w:ind w:right="520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>projektowanie i symulacje procesów logistycznych</w:t>
      </w:r>
      <w:r w:rsidR="003348EE" w:rsidRPr="006B56D1">
        <w:rPr>
          <w:rFonts w:cstheme="minorHAnsi"/>
          <w:sz w:val="24"/>
          <w:szCs w:val="24"/>
        </w:rPr>
        <w:t xml:space="preserve"> – 60.</w:t>
      </w:r>
    </w:p>
    <w:p w:rsidR="00981911" w:rsidRDefault="00981911" w:rsidP="00981911">
      <w:pPr>
        <w:pStyle w:val="ListParagraph"/>
        <w:spacing w:before="240" w:after="100" w:afterAutospacing="1" w:line="240" w:lineRule="auto"/>
        <w:ind w:left="405" w:right="520"/>
        <w:jc w:val="both"/>
        <w:rPr>
          <w:rFonts w:cstheme="minorHAnsi"/>
          <w:sz w:val="24"/>
          <w:szCs w:val="24"/>
        </w:rPr>
      </w:pPr>
    </w:p>
    <w:p w:rsidR="00981911" w:rsidRDefault="00981911" w:rsidP="00981911">
      <w:pPr>
        <w:pStyle w:val="ListParagraph"/>
        <w:numPr>
          <w:ilvl w:val="0"/>
          <w:numId w:val="24"/>
        </w:numPr>
        <w:spacing w:before="240" w:after="3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Dla uczestników w/w szkoleń dodatkowo przewidziano </w:t>
      </w:r>
      <w:r w:rsidRPr="00981911">
        <w:rPr>
          <w:rFonts w:cstheme="minorHAnsi"/>
          <w:i/>
          <w:sz w:val="24"/>
          <w:szCs w:val="24"/>
        </w:rPr>
        <w:t>warsztaty</w:t>
      </w:r>
      <w:r>
        <w:rPr>
          <w:rFonts w:cstheme="minorHAnsi"/>
          <w:sz w:val="24"/>
          <w:szCs w:val="24"/>
        </w:rPr>
        <w:t xml:space="preserve"> w wymiarze 16 godzin, przeprowadzane we współpracy z przedsiębiorcami </w:t>
      </w:r>
    </w:p>
    <w:p w:rsidR="0019222F" w:rsidRPr="00981911" w:rsidRDefault="00981911" w:rsidP="00981911">
      <w:pPr>
        <w:pStyle w:val="ListParagraph"/>
        <w:numPr>
          <w:ilvl w:val="0"/>
          <w:numId w:val="24"/>
        </w:numPr>
        <w:spacing w:before="240" w:after="3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Dla uczestników szkoleń: coaching zawodowy, analityk biznesowy, ocena cyklu życia oraz procesy logistyczne przewidziano </w:t>
      </w:r>
      <w:r w:rsidRPr="00981911">
        <w:rPr>
          <w:rFonts w:cstheme="minorHAnsi"/>
          <w:i/>
          <w:sz w:val="24"/>
          <w:szCs w:val="24"/>
        </w:rPr>
        <w:t>wizytę studyjną</w:t>
      </w:r>
      <w:r>
        <w:rPr>
          <w:rFonts w:cstheme="minorHAnsi"/>
          <w:sz w:val="24"/>
          <w:szCs w:val="24"/>
        </w:rPr>
        <w:t>.</w:t>
      </w:r>
    </w:p>
    <w:p w:rsidR="0019222F" w:rsidRPr="006B56D1" w:rsidRDefault="0019222F" w:rsidP="00981911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 xml:space="preserve">Limit miejsc w każdej grupie szkoleniowej to 10 uczestników. </w:t>
      </w:r>
      <w:r w:rsidR="00CA17B5" w:rsidRPr="006B56D1">
        <w:rPr>
          <w:rFonts w:cstheme="minorHAnsi"/>
          <w:sz w:val="24"/>
          <w:szCs w:val="24"/>
        </w:rPr>
        <w:t xml:space="preserve">Rekrutacja będzie się odbywała w oparciu o ustalone limity miejsc wynikające z wniosku o dofinansowanie projektu. </w:t>
      </w:r>
    </w:p>
    <w:p w:rsidR="0019222F" w:rsidRPr="006B56D1" w:rsidRDefault="00CA17B5" w:rsidP="00981911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 xml:space="preserve">O </w:t>
      </w:r>
      <w:r w:rsidR="005B74B1">
        <w:rPr>
          <w:rFonts w:cstheme="minorHAnsi"/>
          <w:sz w:val="24"/>
          <w:szCs w:val="24"/>
        </w:rPr>
        <w:t>terminach rozpoczęcia i zakończenia</w:t>
      </w:r>
      <w:r w:rsidRPr="006B56D1">
        <w:rPr>
          <w:rFonts w:cstheme="minorHAnsi"/>
          <w:sz w:val="24"/>
          <w:szCs w:val="24"/>
        </w:rPr>
        <w:t xml:space="preserve"> rekrutacji informować będ</w:t>
      </w:r>
      <w:r w:rsidR="0019222F" w:rsidRPr="006B56D1">
        <w:rPr>
          <w:rFonts w:cstheme="minorHAnsi"/>
          <w:sz w:val="24"/>
          <w:szCs w:val="24"/>
        </w:rPr>
        <w:t>ą</w:t>
      </w:r>
      <w:r w:rsidRPr="006B56D1">
        <w:rPr>
          <w:rFonts w:cstheme="minorHAnsi"/>
          <w:sz w:val="24"/>
          <w:szCs w:val="24"/>
        </w:rPr>
        <w:t xml:space="preserve"> kom</w:t>
      </w:r>
      <w:r w:rsidR="0019222F" w:rsidRPr="006B56D1">
        <w:rPr>
          <w:rFonts w:cstheme="minorHAnsi"/>
          <w:sz w:val="24"/>
          <w:szCs w:val="24"/>
        </w:rPr>
        <w:t>unikaty zamieszczane na stronie</w:t>
      </w:r>
      <w:r w:rsidRPr="006B56D1">
        <w:rPr>
          <w:rFonts w:cstheme="minorHAnsi"/>
          <w:sz w:val="24"/>
          <w:szCs w:val="24"/>
        </w:rPr>
        <w:t xml:space="preserve"> </w:t>
      </w:r>
      <w:r w:rsidR="0019222F" w:rsidRPr="006B56D1">
        <w:rPr>
          <w:rFonts w:cstheme="minorHAnsi"/>
          <w:sz w:val="24"/>
          <w:szCs w:val="24"/>
        </w:rPr>
        <w:t xml:space="preserve">Wydziału Ekonomii i Zarządzania. </w:t>
      </w:r>
    </w:p>
    <w:p w:rsidR="0019222F" w:rsidRPr="006B56D1" w:rsidRDefault="00CA17B5" w:rsidP="00981911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>Osoby zainteresowane udziałem w szkoleniach składają</w:t>
      </w:r>
      <w:r w:rsidR="0019222F" w:rsidRPr="006B56D1">
        <w:rPr>
          <w:rFonts w:cstheme="minorHAnsi"/>
          <w:sz w:val="24"/>
          <w:szCs w:val="24"/>
        </w:rPr>
        <w:t xml:space="preserve"> </w:t>
      </w:r>
      <w:r w:rsidR="003348EE" w:rsidRPr="006B56D1">
        <w:rPr>
          <w:rFonts w:cstheme="minorHAnsi"/>
          <w:sz w:val="24"/>
          <w:szCs w:val="24"/>
        </w:rPr>
        <w:t xml:space="preserve">w wyznaczonym terminie formularz zgłoszeniowy (rekrutacyjny) oraz inne wymagane na etapie rekrutacji dokumenty (Załączniki od 5 do 9 Regulaminu), </w:t>
      </w:r>
      <w:r w:rsidR="0019222F" w:rsidRPr="006B56D1">
        <w:rPr>
          <w:rFonts w:cstheme="minorHAnsi"/>
          <w:sz w:val="24"/>
          <w:szCs w:val="24"/>
        </w:rPr>
        <w:t>do</w:t>
      </w:r>
      <w:r w:rsidR="003348EE" w:rsidRPr="006B56D1">
        <w:rPr>
          <w:rFonts w:cstheme="minorHAnsi"/>
          <w:sz w:val="24"/>
          <w:szCs w:val="24"/>
        </w:rPr>
        <w:t xml:space="preserve"> </w:t>
      </w:r>
      <w:r w:rsidR="005B74B1">
        <w:rPr>
          <w:rFonts w:cstheme="minorHAnsi"/>
          <w:sz w:val="24"/>
          <w:szCs w:val="24"/>
        </w:rPr>
        <w:t>biura projektu na</w:t>
      </w:r>
      <w:r w:rsidR="0019222F" w:rsidRPr="006B56D1">
        <w:rPr>
          <w:rFonts w:cstheme="minorHAnsi"/>
          <w:sz w:val="24"/>
          <w:szCs w:val="24"/>
        </w:rPr>
        <w:t xml:space="preserve"> </w:t>
      </w:r>
      <w:r w:rsidR="005B74B1">
        <w:rPr>
          <w:rFonts w:cstheme="minorHAnsi"/>
          <w:sz w:val="24"/>
          <w:szCs w:val="24"/>
        </w:rPr>
        <w:t>Wydziale</w:t>
      </w:r>
      <w:r w:rsidR="0019222F" w:rsidRPr="006B56D1">
        <w:rPr>
          <w:rFonts w:cstheme="minorHAnsi"/>
          <w:sz w:val="24"/>
          <w:szCs w:val="24"/>
        </w:rPr>
        <w:t xml:space="preserve"> Ekonomii i Zarządzania</w:t>
      </w:r>
      <w:r w:rsidR="005B74B1">
        <w:rPr>
          <w:rFonts w:cstheme="minorHAnsi"/>
          <w:sz w:val="24"/>
          <w:szCs w:val="24"/>
        </w:rPr>
        <w:t>.</w:t>
      </w:r>
    </w:p>
    <w:p w:rsidR="003348EE" w:rsidRPr="006B56D1" w:rsidRDefault="005B74B1" w:rsidP="00981911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Biuro projektu</w:t>
      </w:r>
      <w:r w:rsidR="003348EE" w:rsidRPr="006B56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Wydziale</w:t>
      </w:r>
      <w:r w:rsidR="003348EE" w:rsidRPr="006B56D1">
        <w:rPr>
          <w:rFonts w:cstheme="minorHAnsi"/>
          <w:sz w:val="24"/>
          <w:szCs w:val="24"/>
        </w:rPr>
        <w:t xml:space="preserve"> Ekonomii i Zarządzania znajduje się </w:t>
      </w:r>
      <w:r w:rsidR="003348EE" w:rsidRPr="006B56D1">
        <w:rPr>
          <w:rFonts w:ascii="Calibri" w:eastAsia="Calibri" w:hAnsi="Calibri" w:cs="Arial"/>
          <w:sz w:val="24"/>
          <w:szCs w:val="24"/>
        </w:rPr>
        <w:t>w budynku A-0, pok. 129,  ul. Podgórna 50, 65-246 Zielona Góra.</w:t>
      </w:r>
    </w:p>
    <w:p w:rsidR="001D4530" w:rsidRPr="006B56D1" w:rsidRDefault="00CA17B5" w:rsidP="00981911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 xml:space="preserve">Dokumenty rekrutacyjne oraz regulamin rekrutacji i uczestnictwa w szkoleniach dostępne </w:t>
      </w:r>
      <w:r w:rsidR="001D4530" w:rsidRPr="006B56D1">
        <w:rPr>
          <w:rFonts w:cstheme="minorHAnsi"/>
          <w:sz w:val="24"/>
          <w:szCs w:val="24"/>
        </w:rPr>
        <w:t>będą</w:t>
      </w:r>
      <w:r w:rsidRPr="006B56D1">
        <w:rPr>
          <w:rFonts w:cstheme="minorHAnsi"/>
          <w:sz w:val="24"/>
          <w:szCs w:val="24"/>
        </w:rPr>
        <w:t xml:space="preserve"> w </w:t>
      </w:r>
      <w:r w:rsidR="005B74B1">
        <w:rPr>
          <w:rFonts w:cstheme="minorHAnsi"/>
          <w:sz w:val="24"/>
          <w:szCs w:val="24"/>
        </w:rPr>
        <w:t>biurze projektu na Wydziale</w:t>
      </w:r>
      <w:r w:rsidR="001D4530" w:rsidRPr="006B56D1">
        <w:rPr>
          <w:rFonts w:cstheme="minorHAnsi"/>
          <w:sz w:val="24"/>
          <w:szCs w:val="24"/>
        </w:rPr>
        <w:t xml:space="preserve"> Ekonomii i Zarządzania </w:t>
      </w:r>
      <w:r w:rsidRPr="006B56D1">
        <w:rPr>
          <w:rFonts w:cstheme="minorHAnsi"/>
          <w:sz w:val="24"/>
          <w:szCs w:val="24"/>
        </w:rPr>
        <w:t>oraz na stronie internetowej Wydziału.</w:t>
      </w:r>
    </w:p>
    <w:p w:rsidR="001D4530" w:rsidRPr="006B56D1" w:rsidRDefault="001D4530" w:rsidP="00981911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lastRenderedPageBreak/>
        <w:t xml:space="preserve">Formalnym kryterium </w:t>
      </w:r>
      <w:r w:rsidR="00CA17B5" w:rsidRPr="006B56D1">
        <w:rPr>
          <w:rFonts w:cstheme="minorHAnsi"/>
          <w:sz w:val="24"/>
          <w:szCs w:val="24"/>
        </w:rPr>
        <w:t xml:space="preserve">rekrutacji </w:t>
      </w:r>
      <w:r w:rsidRPr="006B56D1">
        <w:rPr>
          <w:rFonts w:cstheme="minorHAnsi"/>
          <w:sz w:val="24"/>
          <w:szCs w:val="24"/>
        </w:rPr>
        <w:t>jest posiadanie statusu studenta/studentki Uniwersytetu Zielonogórskiego na jednym z 4 ostatniców semestrów studiów I i II stopnia na kierunku Ekonomia i Zarządzanie oraz studiów inżynierskich Logistyka.</w:t>
      </w:r>
    </w:p>
    <w:p w:rsidR="001D4530" w:rsidRPr="006B56D1" w:rsidRDefault="00CA17B5" w:rsidP="00CA17B5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 xml:space="preserve">W przypadku kandydatów, którzy uzyskali taką samą liczbę punktów decyduje kolejność zgłoszeń. </w:t>
      </w:r>
    </w:p>
    <w:p w:rsidR="001D4530" w:rsidRPr="006B56D1" w:rsidRDefault="00CA17B5" w:rsidP="00CA17B5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 xml:space="preserve">Dokumenty złożone przez kandydatów/-ki po wyznaczonych terminach naboru </w:t>
      </w:r>
      <w:r w:rsidR="001D4530" w:rsidRPr="006B56D1">
        <w:rPr>
          <w:rFonts w:cstheme="minorHAnsi"/>
          <w:sz w:val="24"/>
          <w:szCs w:val="24"/>
        </w:rPr>
        <w:t>mogą zostać</w:t>
      </w:r>
      <w:r w:rsidRPr="006B56D1">
        <w:rPr>
          <w:rFonts w:cstheme="minorHAnsi"/>
          <w:sz w:val="24"/>
          <w:szCs w:val="24"/>
        </w:rPr>
        <w:t xml:space="preserve"> odrzucone</w:t>
      </w:r>
      <w:r w:rsidR="001D4530" w:rsidRPr="006B56D1">
        <w:rPr>
          <w:rFonts w:cstheme="minorHAnsi"/>
          <w:sz w:val="24"/>
          <w:szCs w:val="24"/>
        </w:rPr>
        <w:t>.</w:t>
      </w:r>
    </w:p>
    <w:p w:rsidR="001D4530" w:rsidRPr="006B56D1" w:rsidRDefault="00CA17B5" w:rsidP="00CA17B5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>Kandydat, który w wyznaczonym terminie złoży dokumenty niekompletne, może zostać wezwany do uzupełnienia zaistniałych braków.</w:t>
      </w:r>
    </w:p>
    <w:p w:rsidR="001D4530" w:rsidRPr="006B56D1" w:rsidRDefault="00CA17B5" w:rsidP="00CA17B5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>Oceny dokumentów rekrutacyjnych oraz tworzenia list rekrutacyjnych i list rezerwowych dokonywała będzie Komisja Rekru</w:t>
      </w:r>
      <w:r w:rsidR="001D4530" w:rsidRPr="006B56D1">
        <w:rPr>
          <w:rFonts w:cstheme="minorHAnsi"/>
          <w:sz w:val="24"/>
          <w:szCs w:val="24"/>
        </w:rPr>
        <w:t xml:space="preserve">tacyjna w składzie trzech osób, w tym osoba odpowiedzialna za realizację projektu na Wydziale Ekonomii i Zarządzania. </w:t>
      </w:r>
      <w:r w:rsidRPr="006B56D1">
        <w:rPr>
          <w:rFonts w:cstheme="minorHAnsi"/>
          <w:sz w:val="24"/>
          <w:szCs w:val="24"/>
        </w:rPr>
        <w:t>Ocena dokumentów zostanie dokonana zgodnie z tzw. kartą oceny oraz kryteriami określonymi przez WEiZ.</w:t>
      </w:r>
    </w:p>
    <w:p w:rsidR="003348EE" w:rsidRPr="006B56D1" w:rsidRDefault="00CA17B5" w:rsidP="00CA17B5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 xml:space="preserve">Listy rekrutacyjne tworzone będą z uwzględnieniem zakładanego we wniosku podziału na kobiety i mężczyzn. </w:t>
      </w:r>
    </w:p>
    <w:p w:rsidR="003348EE" w:rsidRPr="006B56D1" w:rsidRDefault="00CA17B5" w:rsidP="00CA17B5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>W przypadku, gdy liczba zgłoszeń przekroczy liczbę dostępnych miejsc tworzone będą listy rezerwowe.</w:t>
      </w:r>
    </w:p>
    <w:p w:rsidR="003348EE" w:rsidRPr="006B56D1" w:rsidRDefault="00CA17B5" w:rsidP="00CA17B5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>Osoby z listy rezerwowej zostaną włączone do udziału w projekcie w przypadku rezygnacji osób wcześniej zakwalifikowanych lub skreślenia uczestnika/-czki projektu z listy zakwalifikowanych na skutek naruszenia przez niego/nią niniejszego regulaminu lub zasad współżycia społecznego.</w:t>
      </w:r>
    </w:p>
    <w:p w:rsidR="003348EE" w:rsidRPr="006B56D1" w:rsidRDefault="00CA17B5" w:rsidP="00CA17B5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sz w:val="24"/>
          <w:szCs w:val="24"/>
        </w:rPr>
        <w:t xml:space="preserve">Listy osób zakwalifikowanych do projektu oraz listy rezerwowe opublikowane zostaną na stronie internetowej Wydziału oraz rozesłane drogą elektroniczną do zakwalifikowanych osób. </w:t>
      </w:r>
    </w:p>
    <w:p w:rsidR="003348EE" w:rsidRPr="006B56D1" w:rsidRDefault="00CA17B5" w:rsidP="003348EE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color w:val="000000" w:themeColor="text1"/>
          <w:sz w:val="24"/>
          <w:szCs w:val="24"/>
        </w:rPr>
        <w:t>Ogłoszenie listy osób zakwalifikowanych nastąpi niezwłocznie po zrekrutowaniu wymaganej liczby uczestników.</w:t>
      </w:r>
    </w:p>
    <w:p w:rsidR="003A62E1" w:rsidRPr="00303CC3" w:rsidRDefault="00AB3A9F" w:rsidP="00303CC3">
      <w:pPr>
        <w:pStyle w:val="ListParagraph"/>
        <w:numPr>
          <w:ilvl w:val="0"/>
          <w:numId w:val="24"/>
        </w:numPr>
        <w:spacing w:before="240" w:line="360" w:lineRule="auto"/>
        <w:jc w:val="both"/>
        <w:rPr>
          <w:rFonts w:cstheme="minorHAnsi"/>
          <w:sz w:val="24"/>
          <w:szCs w:val="24"/>
        </w:rPr>
      </w:pPr>
      <w:r w:rsidRPr="006B56D1">
        <w:rPr>
          <w:rFonts w:cstheme="minorHAnsi"/>
          <w:color w:val="000000" w:themeColor="text1"/>
          <w:sz w:val="24"/>
          <w:szCs w:val="24"/>
        </w:rPr>
        <w:t xml:space="preserve">O miejscach i terminach spotkań zakwalifikowani uczestnicy zostaną poinformowani </w:t>
      </w:r>
      <w:r w:rsidRPr="00F07667">
        <w:rPr>
          <w:rFonts w:cstheme="minorHAnsi"/>
          <w:color w:val="000000" w:themeColor="text1"/>
          <w:sz w:val="24"/>
          <w:szCs w:val="24"/>
        </w:rPr>
        <w:t>drogą elektroniczną lub telefoniczną.</w:t>
      </w:r>
    </w:p>
    <w:p w:rsidR="00F268BA" w:rsidRPr="00F268BA" w:rsidRDefault="00F268BA" w:rsidP="00F268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68BA" w:rsidRPr="00F268BA" w:rsidSect="002716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A1" w:rsidRDefault="008414A1" w:rsidP="00F268BA">
      <w:pPr>
        <w:spacing w:after="0" w:line="240" w:lineRule="auto"/>
      </w:pPr>
      <w:r>
        <w:separator/>
      </w:r>
    </w:p>
  </w:endnote>
  <w:endnote w:type="continuationSeparator" w:id="1">
    <w:p w:rsidR="008414A1" w:rsidRDefault="008414A1" w:rsidP="00F2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A1" w:rsidRDefault="008414A1" w:rsidP="00F268BA">
      <w:pPr>
        <w:spacing w:after="0" w:line="240" w:lineRule="auto"/>
      </w:pPr>
      <w:r>
        <w:separator/>
      </w:r>
    </w:p>
  </w:footnote>
  <w:footnote w:type="continuationSeparator" w:id="1">
    <w:p w:rsidR="008414A1" w:rsidRDefault="008414A1" w:rsidP="00F2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BA" w:rsidRDefault="00F17BD5">
    <w:pPr>
      <w:pStyle w:val="Header"/>
    </w:pPr>
    <w:r w:rsidRPr="00F17BD5">
      <w:rPr>
        <w:noProof/>
      </w:rPr>
      <w:drawing>
        <wp:inline distT="0" distB="0" distL="0" distR="0">
          <wp:extent cx="5760720" cy="760095"/>
          <wp:effectExtent l="19050" t="0" r="0" b="0"/>
          <wp:docPr id="2" name="Obraz 0" descr="FE_POWER_poziom_pl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6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0216231A"/>
    <w:lvl w:ilvl="0" w:tplc="FFFFFFFF">
      <w:start w:val="34"/>
      <w:numFmt w:val="upperLetter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1919A1"/>
    <w:multiLevelType w:val="hybridMultilevel"/>
    <w:tmpl w:val="D46EF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E1F36"/>
    <w:multiLevelType w:val="hybridMultilevel"/>
    <w:tmpl w:val="110C7F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C03AC6"/>
    <w:multiLevelType w:val="hybridMultilevel"/>
    <w:tmpl w:val="069CD6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D01A7F"/>
    <w:multiLevelType w:val="hybridMultilevel"/>
    <w:tmpl w:val="805A7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25B6"/>
    <w:multiLevelType w:val="hybridMultilevel"/>
    <w:tmpl w:val="BC7EC43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1C06FEE"/>
    <w:multiLevelType w:val="hybridMultilevel"/>
    <w:tmpl w:val="CF72C13C"/>
    <w:lvl w:ilvl="0" w:tplc="6C4E81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75235EB"/>
    <w:multiLevelType w:val="hybridMultilevel"/>
    <w:tmpl w:val="CF72C13C"/>
    <w:lvl w:ilvl="0" w:tplc="6C4E81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98B7A0C"/>
    <w:multiLevelType w:val="hybridMultilevel"/>
    <w:tmpl w:val="EB98A6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3C609F"/>
    <w:multiLevelType w:val="hybridMultilevel"/>
    <w:tmpl w:val="501CC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83DF2"/>
    <w:multiLevelType w:val="hybridMultilevel"/>
    <w:tmpl w:val="FED86B98"/>
    <w:lvl w:ilvl="0" w:tplc="DD209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829C8"/>
    <w:multiLevelType w:val="hybridMultilevel"/>
    <w:tmpl w:val="12744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E77520"/>
    <w:multiLevelType w:val="hybridMultilevel"/>
    <w:tmpl w:val="3CB42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75876"/>
    <w:multiLevelType w:val="hybridMultilevel"/>
    <w:tmpl w:val="F6AE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D69E8"/>
    <w:multiLevelType w:val="hybridMultilevel"/>
    <w:tmpl w:val="487AFB9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8D137D6"/>
    <w:multiLevelType w:val="hybridMultilevel"/>
    <w:tmpl w:val="8A9A9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333C3D"/>
    <w:multiLevelType w:val="hybridMultilevel"/>
    <w:tmpl w:val="0CC2C788"/>
    <w:lvl w:ilvl="0" w:tplc="57F0FC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35E34"/>
    <w:multiLevelType w:val="hybridMultilevel"/>
    <w:tmpl w:val="8A0ED35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4F211CE"/>
    <w:multiLevelType w:val="hybridMultilevel"/>
    <w:tmpl w:val="8FF889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EB694F"/>
    <w:multiLevelType w:val="hybridMultilevel"/>
    <w:tmpl w:val="94E45AC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4584DC9"/>
    <w:multiLevelType w:val="hybridMultilevel"/>
    <w:tmpl w:val="BE425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579D1"/>
    <w:multiLevelType w:val="hybridMultilevel"/>
    <w:tmpl w:val="889ADD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A64EC"/>
    <w:multiLevelType w:val="hybridMultilevel"/>
    <w:tmpl w:val="FDB4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5302B"/>
    <w:multiLevelType w:val="hybridMultilevel"/>
    <w:tmpl w:val="3768EF3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794A6E55"/>
    <w:multiLevelType w:val="hybridMultilevel"/>
    <w:tmpl w:val="266C5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451AF"/>
    <w:multiLevelType w:val="hybridMultilevel"/>
    <w:tmpl w:val="9D5C3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23"/>
  </w:num>
  <w:num w:numId="5">
    <w:abstractNumId w:val="20"/>
  </w:num>
  <w:num w:numId="6">
    <w:abstractNumId w:val="8"/>
  </w:num>
  <w:num w:numId="7">
    <w:abstractNumId w:val="24"/>
  </w:num>
  <w:num w:numId="8">
    <w:abstractNumId w:val="15"/>
  </w:num>
  <w:num w:numId="9">
    <w:abstractNumId w:val="2"/>
  </w:num>
  <w:num w:numId="10">
    <w:abstractNumId w:val="4"/>
  </w:num>
  <w:num w:numId="11">
    <w:abstractNumId w:val="19"/>
  </w:num>
  <w:num w:numId="12">
    <w:abstractNumId w:val="14"/>
  </w:num>
  <w:num w:numId="13">
    <w:abstractNumId w:val="22"/>
  </w:num>
  <w:num w:numId="14">
    <w:abstractNumId w:val="1"/>
  </w:num>
  <w:num w:numId="15">
    <w:abstractNumId w:val="17"/>
  </w:num>
  <w:num w:numId="16">
    <w:abstractNumId w:val="12"/>
  </w:num>
  <w:num w:numId="17">
    <w:abstractNumId w:val="11"/>
  </w:num>
  <w:num w:numId="18">
    <w:abstractNumId w:val="18"/>
  </w:num>
  <w:num w:numId="19">
    <w:abstractNumId w:val="5"/>
  </w:num>
  <w:num w:numId="20">
    <w:abstractNumId w:val="0"/>
  </w:num>
  <w:num w:numId="21">
    <w:abstractNumId w:val="16"/>
  </w:num>
  <w:num w:numId="22">
    <w:abstractNumId w:val="10"/>
  </w:num>
  <w:num w:numId="23">
    <w:abstractNumId w:val="9"/>
  </w:num>
  <w:num w:numId="24">
    <w:abstractNumId w:val="7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68BA"/>
    <w:rsid w:val="0016326A"/>
    <w:rsid w:val="0016385A"/>
    <w:rsid w:val="00186C97"/>
    <w:rsid w:val="0019222F"/>
    <w:rsid w:val="001D4530"/>
    <w:rsid w:val="001E276D"/>
    <w:rsid w:val="001F0392"/>
    <w:rsid w:val="001F698A"/>
    <w:rsid w:val="002162C6"/>
    <w:rsid w:val="00235150"/>
    <w:rsid w:val="00257ED9"/>
    <w:rsid w:val="00271612"/>
    <w:rsid w:val="00272AA8"/>
    <w:rsid w:val="002840F7"/>
    <w:rsid w:val="002B2823"/>
    <w:rsid w:val="002B73F4"/>
    <w:rsid w:val="002D46BE"/>
    <w:rsid w:val="002F4D28"/>
    <w:rsid w:val="00303CC3"/>
    <w:rsid w:val="003348EE"/>
    <w:rsid w:val="003A62E1"/>
    <w:rsid w:val="003C2B04"/>
    <w:rsid w:val="004A2831"/>
    <w:rsid w:val="004C6796"/>
    <w:rsid w:val="005018F5"/>
    <w:rsid w:val="00583850"/>
    <w:rsid w:val="005B74B1"/>
    <w:rsid w:val="005E1E70"/>
    <w:rsid w:val="006410B7"/>
    <w:rsid w:val="0065514A"/>
    <w:rsid w:val="006B56D1"/>
    <w:rsid w:val="00702AFF"/>
    <w:rsid w:val="00743364"/>
    <w:rsid w:val="007E0C33"/>
    <w:rsid w:val="008319CE"/>
    <w:rsid w:val="008414A1"/>
    <w:rsid w:val="00856983"/>
    <w:rsid w:val="008B4873"/>
    <w:rsid w:val="00933072"/>
    <w:rsid w:val="00981911"/>
    <w:rsid w:val="009A0C38"/>
    <w:rsid w:val="009D4EEF"/>
    <w:rsid w:val="009F2565"/>
    <w:rsid w:val="00A273AE"/>
    <w:rsid w:val="00AB3A9F"/>
    <w:rsid w:val="00AD0AA2"/>
    <w:rsid w:val="00B149A8"/>
    <w:rsid w:val="00B575AF"/>
    <w:rsid w:val="00BA5671"/>
    <w:rsid w:val="00BB0776"/>
    <w:rsid w:val="00C01D38"/>
    <w:rsid w:val="00C427BE"/>
    <w:rsid w:val="00CA17B5"/>
    <w:rsid w:val="00CD6C24"/>
    <w:rsid w:val="00D22ABC"/>
    <w:rsid w:val="00D9241B"/>
    <w:rsid w:val="00DB5CBC"/>
    <w:rsid w:val="00DD4247"/>
    <w:rsid w:val="00E20D5E"/>
    <w:rsid w:val="00EF0CAB"/>
    <w:rsid w:val="00F07667"/>
    <w:rsid w:val="00F17BD5"/>
    <w:rsid w:val="00F25FB2"/>
    <w:rsid w:val="00F268BA"/>
    <w:rsid w:val="00F40BB5"/>
    <w:rsid w:val="00FA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BA"/>
  </w:style>
  <w:style w:type="paragraph" w:styleId="Footer">
    <w:name w:val="footer"/>
    <w:basedOn w:val="Normal"/>
    <w:link w:val="FooterChar"/>
    <w:uiPriority w:val="99"/>
    <w:semiHidden/>
    <w:unhideWhenUsed/>
    <w:rsid w:val="00F2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BA"/>
  </w:style>
  <w:style w:type="table" w:styleId="TableGrid">
    <w:name w:val="Table Grid"/>
    <w:basedOn w:val="TableNormal"/>
    <w:uiPriority w:val="59"/>
    <w:rsid w:val="00F2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C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28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823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8BA"/>
  </w:style>
  <w:style w:type="paragraph" w:styleId="Stopka">
    <w:name w:val="footer"/>
    <w:basedOn w:val="Normalny"/>
    <w:link w:val="StopkaZnak"/>
    <w:uiPriority w:val="99"/>
    <w:semiHidden/>
    <w:unhideWhenUsed/>
    <w:rsid w:val="00F2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8BA"/>
  </w:style>
  <w:style w:type="table" w:styleId="Tabela-Siatka">
    <w:name w:val="Table Grid"/>
    <w:basedOn w:val="Standardowy"/>
    <w:uiPriority w:val="59"/>
    <w:rsid w:val="00F2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5C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282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B2823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08BE-3F08-473B-871D-0970D70E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Wójcik</dc:creator>
  <cp:lastModifiedBy>CP24</cp:lastModifiedBy>
  <cp:revision>2</cp:revision>
  <cp:lastPrinted>2018-11-08T06:10:00Z</cp:lastPrinted>
  <dcterms:created xsi:type="dcterms:W3CDTF">2018-12-11T09:34:00Z</dcterms:created>
  <dcterms:modified xsi:type="dcterms:W3CDTF">2018-12-11T09:34:00Z</dcterms:modified>
</cp:coreProperties>
</file>